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0116" w14:textId="062234D1" w:rsidR="005F1189" w:rsidRDefault="00B77CAE">
      <w:r>
        <w:rPr>
          <w:noProof/>
        </w:rPr>
        <w:drawing>
          <wp:anchor distT="0" distB="0" distL="114300" distR="114300" simplePos="0" relativeHeight="251658240" behindDoc="0" locked="0" layoutInCell="1" allowOverlap="1" wp14:anchorId="70B0AAE3" wp14:editId="4A8C5EEB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853430" cy="3950970"/>
            <wp:effectExtent l="0" t="0" r="0" b="0"/>
            <wp:wrapSquare wrapText="bothSides"/>
            <wp:docPr id="146167598" name="Obrázek 1" descr="Obsah obrázku text, láhev, nealkoholický nápoj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7598" name="Obrázek 1" descr="Obsah obrázku text, láhev, nealkoholický nápoj, interiér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3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1549A" w14:textId="77777777" w:rsidR="005F1189" w:rsidRDefault="005F1189"/>
    <w:p w14:paraId="711A2AAF" w14:textId="50C616C0" w:rsidR="005F1189" w:rsidRDefault="005F1189"/>
    <w:p w14:paraId="48F33F7D" w14:textId="7D86BB06" w:rsidR="005F1189" w:rsidRDefault="005F1189"/>
    <w:p w14:paraId="0429F58C" w14:textId="7706DC38" w:rsidR="005F1189" w:rsidRDefault="005F1189"/>
    <w:p w14:paraId="7D5026B1" w14:textId="531716CF" w:rsidR="005F1189" w:rsidRDefault="005F1189"/>
    <w:p w14:paraId="0460B2BA" w14:textId="66AE0B68" w:rsidR="00E36315" w:rsidRDefault="00E36315"/>
    <w:p w14:paraId="3ED07290" w14:textId="7E0EE5D9" w:rsidR="005F1189" w:rsidRPr="005F1189" w:rsidRDefault="005F1189" w:rsidP="005F1189"/>
    <w:p w14:paraId="3F3FDB74" w14:textId="77777777" w:rsidR="005F1189" w:rsidRPr="005F1189" w:rsidRDefault="005F1189" w:rsidP="005F1189"/>
    <w:p w14:paraId="23016508" w14:textId="77777777" w:rsidR="005F1189" w:rsidRPr="005F1189" w:rsidRDefault="005F1189" w:rsidP="005F1189"/>
    <w:p w14:paraId="623F6ADF" w14:textId="77777777" w:rsidR="005F1189" w:rsidRPr="005F1189" w:rsidRDefault="005F1189" w:rsidP="005F1189"/>
    <w:p w14:paraId="63DB6DF8" w14:textId="77777777" w:rsidR="005F1189" w:rsidRPr="005F1189" w:rsidRDefault="005F1189" w:rsidP="005F1189"/>
    <w:p w14:paraId="25D0E8FE" w14:textId="77777777" w:rsidR="005F1189" w:rsidRPr="005F1189" w:rsidRDefault="005F1189" w:rsidP="005F1189"/>
    <w:p w14:paraId="0EA8DF13" w14:textId="77777777" w:rsidR="005F1189" w:rsidRPr="005F1189" w:rsidRDefault="005F1189" w:rsidP="005F1189"/>
    <w:p w14:paraId="4ED48D22" w14:textId="77777777" w:rsidR="005F1189" w:rsidRPr="005F1189" w:rsidRDefault="005F1189" w:rsidP="005F1189"/>
    <w:p w14:paraId="207AB1B7" w14:textId="77777777" w:rsidR="005F1189" w:rsidRDefault="005F1189" w:rsidP="005F1189"/>
    <w:p w14:paraId="11D97F3F" w14:textId="4D3789CB" w:rsidR="005F1189" w:rsidRPr="005F1189" w:rsidRDefault="005F1189" w:rsidP="005F1189">
      <w:pPr>
        <w:tabs>
          <w:tab w:val="left" w:pos="5025"/>
        </w:tabs>
      </w:pPr>
      <w:r>
        <w:tab/>
      </w:r>
    </w:p>
    <w:sectPr w:rsidR="005F1189" w:rsidRPr="005F1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D"/>
    <w:rsid w:val="00140841"/>
    <w:rsid w:val="003C4071"/>
    <w:rsid w:val="005F1189"/>
    <w:rsid w:val="0086509D"/>
    <w:rsid w:val="00A86373"/>
    <w:rsid w:val="00B35B89"/>
    <w:rsid w:val="00B77CAE"/>
    <w:rsid w:val="00C32A28"/>
    <w:rsid w:val="00CF532A"/>
    <w:rsid w:val="00E36315"/>
    <w:rsid w:val="00E8661F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3590"/>
  <w15:chartTrackingRefBased/>
  <w15:docId w15:val="{3DEF0B54-74ED-49C6-B4A6-331B883E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0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0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0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0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0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0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0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0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0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0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Markéta</dc:creator>
  <cp:keywords/>
  <dc:description/>
  <cp:lastModifiedBy>Jančíková Markéta</cp:lastModifiedBy>
  <cp:revision>8</cp:revision>
  <dcterms:created xsi:type="dcterms:W3CDTF">2026-09-25T09:17:00Z</dcterms:created>
  <dcterms:modified xsi:type="dcterms:W3CDTF">2026-09-25T09:45:00Z</dcterms:modified>
</cp:coreProperties>
</file>