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5D3B3" w14:textId="77777777" w:rsidR="00087877" w:rsidRPr="00C17377" w:rsidRDefault="00B24043" w:rsidP="00087877">
      <w:pPr>
        <w:pStyle w:val="Normlnweb"/>
        <w:spacing w:after="0"/>
        <w:jc w:val="center"/>
        <w:rPr>
          <w:rFonts w:ascii="Arial" w:hAnsi="Arial" w:cs="Arial"/>
          <w:b/>
          <w:bCs/>
          <w:color w:val="000000"/>
        </w:rPr>
      </w:pPr>
      <w:r w:rsidRPr="00C17377">
        <w:rPr>
          <w:rFonts w:ascii="Arial" w:hAnsi="Arial" w:cs="Arial"/>
          <w:b/>
          <w:bCs/>
          <w:color w:val="000000"/>
        </w:rPr>
        <w:t>Zpráva o činnosti oddělení Předmětů běžného užívaní (PBU)</w:t>
      </w:r>
    </w:p>
    <w:p w14:paraId="4B9F49AE" w14:textId="0730C6F2" w:rsidR="001618DE" w:rsidRPr="00CC1C7B" w:rsidRDefault="00B24043" w:rsidP="00CC1C7B">
      <w:pPr>
        <w:pStyle w:val="Normlnweb"/>
        <w:spacing w:before="0" w:beforeAutospacing="0" w:after="0"/>
        <w:jc w:val="center"/>
        <w:rPr>
          <w:rFonts w:ascii="Arial" w:hAnsi="Arial" w:cs="Arial"/>
        </w:rPr>
      </w:pPr>
      <w:r w:rsidRPr="00C17377">
        <w:rPr>
          <w:rFonts w:ascii="Arial" w:hAnsi="Arial" w:cs="Arial"/>
          <w:b/>
          <w:bCs/>
          <w:color w:val="000000"/>
        </w:rPr>
        <w:t xml:space="preserve">za </w:t>
      </w:r>
      <w:r w:rsidR="006A2959" w:rsidRPr="00C17377">
        <w:rPr>
          <w:rFonts w:ascii="Arial" w:hAnsi="Arial" w:cs="Arial"/>
          <w:b/>
          <w:bCs/>
          <w:color w:val="000000"/>
        </w:rPr>
        <w:t>1</w:t>
      </w:r>
      <w:r w:rsidRPr="00C17377">
        <w:rPr>
          <w:rFonts w:ascii="Arial" w:hAnsi="Arial" w:cs="Arial"/>
          <w:b/>
          <w:bCs/>
          <w:color w:val="000000"/>
        </w:rPr>
        <w:t>. pololetí roku 20</w:t>
      </w:r>
      <w:r w:rsidR="00FD0D56" w:rsidRPr="00C17377">
        <w:rPr>
          <w:rFonts w:ascii="Arial" w:hAnsi="Arial" w:cs="Arial"/>
          <w:b/>
          <w:bCs/>
          <w:color w:val="000000"/>
        </w:rPr>
        <w:t>2</w:t>
      </w:r>
      <w:r w:rsidR="00A5197A">
        <w:rPr>
          <w:rFonts w:ascii="Arial" w:hAnsi="Arial" w:cs="Arial"/>
          <w:b/>
          <w:bCs/>
          <w:color w:val="000000"/>
        </w:rPr>
        <w:t>3</w:t>
      </w:r>
    </w:p>
    <w:p w14:paraId="38DA6BAF" w14:textId="77777777" w:rsidR="001248B8" w:rsidRPr="00C17377" w:rsidRDefault="001248B8" w:rsidP="00CC1C7B">
      <w:pPr>
        <w:pStyle w:val="Normlnweb"/>
        <w:spacing w:after="0"/>
        <w:jc w:val="both"/>
        <w:rPr>
          <w:rFonts w:ascii="Arial" w:hAnsi="Arial" w:cs="Arial"/>
          <w:b/>
          <w:color w:val="000000"/>
        </w:rPr>
      </w:pPr>
      <w:r w:rsidRPr="00C17377">
        <w:rPr>
          <w:rFonts w:ascii="Arial" w:hAnsi="Arial" w:cs="Arial"/>
          <w:b/>
          <w:color w:val="000000"/>
          <w:sz w:val="20"/>
          <w:szCs w:val="20"/>
        </w:rPr>
        <w:t>Kontroly</w:t>
      </w:r>
      <w:r w:rsidR="00D66BC2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AE7D74">
        <w:rPr>
          <w:rFonts w:ascii="Arial" w:hAnsi="Arial" w:cs="Arial"/>
          <w:b/>
          <w:color w:val="000000"/>
          <w:sz w:val="20"/>
          <w:szCs w:val="20"/>
        </w:rPr>
        <w:t>p</w:t>
      </w:r>
      <w:r w:rsidR="00D66BC2">
        <w:rPr>
          <w:rFonts w:ascii="Arial" w:hAnsi="Arial" w:cs="Arial"/>
          <w:b/>
          <w:color w:val="000000"/>
          <w:sz w:val="20"/>
          <w:szCs w:val="20"/>
        </w:rPr>
        <w:t>ředmětů běžného užívání</w:t>
      </w:r>
    </w:p>
    <w:p w14:paraId="2E61D963" w14:textId="6CFEE219" w:rsidR="00B24043" w:rsidRDefault="00B24043" w:rsidP="00CC1C7B">
      <w:pPr>
        <w:pStyle w:val="Normlnweb"/>
        <w:spacing w:before="0" w:beforeAutospacing="0" w:after="0"/>
        <w:jc w:val="both"/>
        <w:rPr>
          <w:rFonts w:ascii="Arial" w:hAnsi="Arial" w:cs="Arial"/>
          <w:color w:val="000000"/>
          <w:sz w:val="20"/>
          <w:szCs w:val="20"/>
        </w:rPr>
      </w:pPr>
      <w:r w:rsidRPr="00C17377">
        <w:rPr>
          <w:rFonts w:ascii="Arial" w:hAnsi="Arial" w:cs="Arial"/>
          <w:color w:val="000000"/>
          <w:sz w:val="20"/>
          <w:szCs w:val="20"/>
        </w:rPr>
        <w:t xml:space="preserve">Oddělení PBU Krajské </w:t>
      </w:r>
      <w:r w:rsidR="00CC1C7B">
        <w:rPr>
          <w:rFonts w:ascii="Arial" w:hAnsi="Arial" w:cs="Arial"/>
          <w:color w:val="000000"/>
          <w:sz w:val="20"/>
          <w:szCs w:val="20"/>
        </w:rPr>
        <w:t>h</w:t>
      </w:r>
      <w:r w:rsidRPr="00C17377">
        <w:rPr>
          <w:rFonts w:ascii="Arial" w:hAnsi="Arial" w:cs="Arial"/>
          <w:color w:val="000000"/>
          <w:sz w:val="20"/>
          <w:szCs w:val="20"/>
        </w:rPr>
        <w:t>ygienické stanice Jihomoravského kraje se sídlem v Brně provedl</w:t>
      </w:r>
      <w:r w:rsidR="00EA262C" w:rsidRPr="00C17377">
        <w:rPr>
          <w:rFonts w:ascii="Arial" w:hAnsi="Arial" w:cs="Arial"/>
          <w:color w:val="000000"/>
          <w:sz w:val="20"/>
          <w:szCs w:val="20"/>
        </w:rPr>
        <w:t>o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 v období </w:t>
      </w:r>
      <w:r w:rsidR="00030DDC" w:rsidRPr="00C17377">
        <w:rPr>
          <w:rFonts w:ascii="Arial" w:hAnsi="Arial" w:cs="Arial"/>
          <w:color w:val="000000"/>
          <w:sz w:val="20"/>
          <w:szCs w:val="20"/>
        </w:rPr>
        <w:t xml:space="preserve">             </w:t>
      </w:r>
      <w:r w:rsidRPr="00C17377">
        <w:rPr>
          <w:rFonts w:ascii="Arial" w:hAnsi="Arial" w:cs="Arial"/>
          <w:color w:val="000000"/>
          <w:sz w:val="20"/>
          <w:szCs w:val="20"/>
        </w:rPr>
        <w:t>od 01. 0</w:t>
      </w:r>
      <w:r w:rsidR="006A2959" w:rsidRPr="00C17377">
        <w:rPr>
          <w:rFonts w:ascii="Arial" w:hAnsi="Arial" w:cs="Arial"/>
          <w:color w:val="000000"/>
          <w:sz w:val="20"/>
          <w:szCs w:val="20"/>
        </w:rPr>
        <w:t>1</w:t>
      </w:r>
      <w:r w:rsidRPr="00C17377">
        <w:rPr>
          <w:rFonts w:ascii="Arial" w:hAnsi="Arial" w:cs="Arial"/>
          <w:color w:val="000000"/>
          <w:sz w:val="20"/>
          <w:szCs w:val="20"/>
        </w:rPr>
        <w:t>. 20</w:t>
      </w:r>
      <w:r w:rsidR="00FD0D56" w:rsidRPr="00C17377">
        <w:rPr>
          <w:rFonts w:ascii="Arial" w:hAnsi="Arial" w:cs="Arial"/>
          <w:color w:val="000000"/>
          <w:sz w:val="20"/>
          <w:szCs w:val="20"/>
        </w:rPr>
        <w:t>2</w:t>
      </w:r>
      <w:r w:rsidR="00A5197A">
        <w:rPr>
          <w:rFonts w:ascii="Arial" w:hAnsi="Arial" w:cs="Arial"/>
          <w:color w:val="000000"/>
          <w:sz w:val="20"/>
          <w:szCs w:val="20"/>
        </w:rPr>
        <w:t>3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 do 3</w:t>
      </w:r>
      <w:r w:rsidR="006A2959" w:rsidRPr="00C17377">
        <w:rPr>
          <w:rFonts w:ascii="Arial" w:hAnsi="Arial" w:cs="Arial"/>
          <w:color w:val="000000"/>
          <w:sz w:val="20"/>
          <w:szCs w:val="20"/>
        </w:rPr>
        <w:t>0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. </w:t>
      </w:r>
      <w:r w:rsidR="006A2959" w:rsidRPr="00C17377">
        <w:rPr>
          <w:rFonts w:ascii="Arial" w:hAnsi="Arial" w:cs="Arial"/>
          <w:color w:val="000000"/>
          <w:sz w:val="20"/>
          <w:szCs w:val="20"/>
        </w:rPr>
        <w:t>6</w:t>
      </w:r>
      <w:r w:rsidRPr="00C17377">
        <w:rPr>
          <w:rFonts w:ascii="Arial" w:hAnsi="Arial" w:cs="Arial"/>
          <w:color w:val="000000"/>
          <w:sz w:val="20"/>
          <w:szCs w:val="20"/>
        </w:rPr>
        <w:t>. 20</w:t>
      </w:r>
      <w:r w:rsidR="00FD0D56" w:rsidRPr="00C17377">
        <w:rPr>
          <w:rFonts w:ascii="Arial" w:hAnsi="Arial" w:cs="Arial"/>
          <w:color w:val="000000"/>
          <w:sz w:val="20"/>
          <w:szCs w:val="20"/>
        </w:rPr>
        <w:t>2</w:t>
      </w:r>
      <w:r w:rsidR="00A5197A">
        <w:rPr>
          <w:rFonts w:ascii="Arial" w:hAnsi="Arial" w:cs="Arial"/>
          <w:color w:val="000000"/>
          <w:sz w:val="20"/>
          <w:szCs w:val="20"/>
        </w:rPr>
        <w:t>3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 </w:t>
      </w:r>
      <w:r w:rsidRPr="00C17377">
        <w:rPr>
          <w:rFonts w:ascii="Arial" w:hAnsi="Arial" w:cs="Arial"/>
          <w:b/>
          <w:color w:val="000000"/>
          <w:sz w:val="20"/>
          <w:szCs w:val="20"/>
        </w:rPr>
        <w:t xml:space="preserve">celkem </w:t>
      </w:r>
      <w:r w:rsidR="00C05773">
        <w:rPr>
          <w:rFonts w:ascii="Arial" w:hAnsi="Arial" w:cs="Arial"/>
          <w:b/>
          <w:color w:val="000000"/>
          <w:sz w:val="20"/>
          <w:szCs w:val="20"/>
        </w:rPr>
        <w:t>4</w:t>
      </w:r>
      <w:r w:rsidR="00F55935">
        <w:rPr>
          <w:rFonts w:ascii="Arial" w:hAnsi="Arial" w:cs="Arial"/>
          <w:b/>
          <w:color w:val="000000"/>
          <w:sz w:val="20"/>
          <w:szCs w:val="20"/>
        </w:rPr>
        <w:t>52</w:t>
      </w:r>
      <w:r w:rsidRPr="00C17377">
        <w:rPr>
          <w:rFonts w:ascii="Arial" w:hAnsi="Arial" w:cs="Arial"/>
          <w:b/>
          <w:color w:val="000000"/>
          <w:sz w:val="20"/>
          <w:szCs w:val="20"/>
        </w:rPr>
        <w:t xml:space="preserve"> kontrol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 v provozovnách a sídlech právnických a fyzických osob podnikajících ve výrobě, dovozu a distribuci předmětů běžného užívání (tj. kosmetické přípravky, výrobky určené pro styk s potravinami, výrobky určené pro děti do 3 let</w:t>
      </w:r>
      <w:r w:rsidR="00EA262C" w:rsidRPr="00C17377">
        <w:rPr>
          <w:rFonts w:ascii="Arial" w:hAnsi="Arial" w:cs="Arial"/>
          <w:color w:val="000000"/>
          <w:sz w:val="20"/>
          <w:szCs w:val="20"/>
        </w:rPr>
        <w:t>,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 hračky</w:t>
      </w:r>
      <w:r w:rsidR="00EA262C" w:rsidRPr="00C17377">
        <w:rPr>
          <w:rFonts w:ascii="Arial" w:hAnsi="Arial" w:cs="Arial"/>
          <w:color w:val="000000"/>
          <w:sz w:val="20"/>
          <w:szCs w:val="20"/>
        </w:rPr>
        <w:t xml:space="preserve"> a elektronické cigarety v</w:t>
      </w:r>
      <w:r w:rsidR="007E5C06" w:rsidRPr="00C17377">
        <w:rPr>
          <w:rFonts w:ascii="Arial" w:hAnsi="Arial" w:cs="Arial"/>
          <w:color w:val="000000"/>
          <w:sz w:val="20"/>
          <w:szCs w:val="20"/>
        </w:rPr>
        <w:t>četně</w:t>
      </w:r>
      <w:r w:rsidR="00EA262C" w:rsidRPr="00C17377">
        <w:rPr>
          <w:rFonts w:ascii="Arial" w:hAnsi="Arial" w:cs="Arial"/>
          <w:color w:val="000000"/>
          <w:sz w:val="20"/>
          <w:szCs w:val="20"/>
        </w:rPr>
        <w:t xml:space="preserve"> </w:t>
      </w:r>
      <w:r w:rsidR="007E5C06" w:rsidRPr="00C17377">
        <w:rPr>
          <w:rFonts w:ascii="Arial" w:hAnsi="Arial" w:cs="Arial"/>
          <w:color w:val="000000"/>
          <w:sz w:val="20"/>
          <w:szCs w:val="20"/>
        </w:rPr>
        <w:t>j</w:t>
      </w:r>
      <w:r w:rsidR="00EA262C" w:rsidRPr="00C17377">
        <w:rPr>
          <w:rFonts w:ascii="Arial" w:hAnsi="Arial" w:cs="Arial"/>
          <w:color w:val="000000"/>
          <w:sz w:val="20"/>
          <w:szCs w:val="20"/>
        </w:rPr>
        <w:t>ejich náplní</w:t>
      </w:r>
      <w:r w:rsidRPr="00C17377">
        <w:rPr>
          <w:rFonts w:ascii="Arial" w:hAnsi="Arial" w:cs="Arial"/>
          <w:color w:val="000000"/>
          <w:sz w:val="20"/>
          <w:szCs w:val="20"/>
        </w:rPr>
        <w:t>). Počty jednotlivých kontrol viz. tabulka č. 1 a graf č. 1.</w:t>
      </w:r>
    </w:p>
    <w:p w14:paraId="51ECF422" w14:textId="77777777" w:rsidR="00CC1C7B" w:rsidRPr="00C17377" w:rsidRDefault="00CC1C7B" w:rsidP="00CC1C7B">
      <w:pPr>
        <w:pStyle w:val="Normlnweb"/>
        <w:spacing w:before="0" w:beforeAutospacing="0" w:after="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Mkatabulky"/>
        <w:tblW w:w="8578" w:type="dxa"/>
        <w:tblLook w:val="04A0" w:firstRow="1" w:lastRow="0" w:firstColumn="1" w:lastColumn="0" w:noHBand="0" w:noVBand="1"/>
      </w:tblPr>
      <w:tblGrid>
        <w:gridCol w:w="2144"/>
        <w:gridCol w:w="2144"/>
        <w:gridCol w:w="2145"/>
        <w:gridCol w:w="2145"/>
      </w:tblGrid>
      <w:tr w:rsidR="00B93393" w14:paraId="1FA57137" w14:textId="77777777" w:rsidTr="00CC1C7B">
        <w:trPr>
          <w:trHeight w:val="300"/>
        </w:trPr>
        <w:tc>
          <w:tcPr>
            <w:tcW w:w="2144" w:type="dxa"/>
          </w:tcPr>
          <w:p w14:paraId="1FEBFC9F" w14:textId="77777777" w:rsidR="00B93393" w:rsidRPr="00CC1C7B" w:rsidRDefault="00B2404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Komodita PBU</w:t>
            </w:r>
          </w:p>
        </w:tc>
        <w:tc>
          <w:tcPr>
            <w:tcW w:w="2144" w:type="dxa"/>
          </w:tcPr>
          <w:p w14:paraId="3B472406" w14:textId="77777777" w:rsidR="00B93393" w:rsidRPr="00CC1C7B" w:rsidRDefault="00B9339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Dovozci</w:t>
            </w:r>
          </w:p>
        </w:tc>
        <w:tc>
          <w:tcPr>
            <w:tcW w:w="2145" w:type="dxa"/>
          </w:tcPr>
          <w:p w14:paraId="333DBFDD" w14:textId="77777777" w:rsidR="00B93393" w:rsidRPr="00CC1C7B" w:rsidRDefault="00B9339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Výrobci</w:t>
            </w:r>
          </w:p>
        </w:tc>
        <w:tc>
          <w:tcPr>
            <w:tcW w:w="2145" w:type="dxa"/>
          </w:tcPr>
          <w:p w14:paraId="62F65846" w14:textId="77777777" w:rsidR="00B93393" w:rsidRPr="00CC1C7B" w:rsidRDefault="00B9339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Distributoři</w:t>
            </w:r>
          </w:p>
        </w:tc>
      </w:tr>
      <w:tr w:rsidR="00B93393" w14:paraId="12776882" w14:textId="77777777" w:rsidTr="00CC1C7B">
        <w:trPr>
          <w:trHeight w:val="300"/>
        </w:trPr>
        <w:tc>
          <w:tcPr>
            <w:tcW w:w="2144" w:type="dxa"/>
          </w:tcPr>
          <w:p w14:paraId="28F50128" w14:textId="77777777" w:rsidR="00B93393" w:rsidRPr="00CC1C7B" w:rsidRDefault="00B9339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KP</w:t>
            </w:r>
          </w:p>
        </w:tc>
        <w:tc>
          <w:tcPr>
            <w:tcW w:w="2144" w:type="dxa"/>
          </w:tcPr>
          <w:p w14:paraId="5A3A1B85" w14:textId="0BE10C05" w:rsidR="00B93393" w:rsidRPr="00CC1C7B" w:rsidRDefault="00C05773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C1C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45" w:type="dxa"/>
          </w:tcPr>
          <w:p w14:paraId="023E9BCE" w14:textId="3FB1285C" w:rsidR="00B93393" w:rsidRPr="00CC1C7B" w:rsidRDefault="00A5197A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145" w:type="dxa"/>
          </w:tcPr>
          <w:p w14:paraId="36EBE330" w14:textId="2ECA0C51" w:rsidR="00B93393" w:rsidRPr="00CC1C7B" w:rsidRDefault="00A5197A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155</w:t>
            </w:r>
          </w:p>
        </w:tc>
      </w:tr>
      <w:tr w:rsidR="00B93393" w14:paraId="7668F312" w14:textId="77777777" w:rsidTr="00CC1C7B">
        <w:trPr>
          <w:trHeight w:val="300"/>
        </w:trPr>
        <w:tc>
          <w:tcPr>
            <w:tcW w:w="2144" w:type="dxa"/>
          </w:tcPr>
          <w:p w14:paraId="09F0F2F6" w14:textId="77777777" w:rsidR="00B93393" w:rsidRPr="00CC1C7B" w:rsidRDefault="00B9339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VPP</w:t>
            </w:r>
          </w:p>
        </w:tc>
        <w:tc>
          <w:tcPr>
            <w:tcW w:w="2144" w:type="dxa"/>
          </w:tcPr>
          <w:p w14:paraId="7BA56F87" w14:textId="010DBBD9" w:rsidR="00B93393" w:rsidRPr="00CC1C7B" w:rsidRDefault="00A5197A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45" w:type="dxa"/>
          </w:tcPr>
          <w:p w14:paraId="14B475AC" w14:textId="2E4AC0C0" w:rsidR="00B93393" w:rsidRPr="00CC1C7B" w:rsidRDefault="00A5197A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45" w:type="dxa"/>
          </w:tcPr>
          <w:p w14:paraId="6A13030D" w14:textId="6D5416E7" w:rsidR="00B93393" w:rsidRPr="00CC1C7B" w:rsidRDefault="00A5197A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</w:t>
            </w:r>
          </w:p>
        </w:tc>
      </w:tr>
      <w:tr w:rsidR="00B93393" w14:paraId="4D70D6A7" w14:textId="77777777" w:rsidTr="00CC1C7B">
        <w:trPr>
          <w:trHeight w:val="300"/>
        </w:trPr>
        <w:tc>
          <w:tcPr>
            <w:tcW w:w="2144" w:type="dxa"/>
          </w:tcPr>
          <w:p w14:paraId="3341E237" w14:textId="77777777" w:rsidR="00B93393" w:rsidRPr="00CC1C7B" w:rsidRDefault="00B9339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HR</w:t>
            </w:r>
          </w:p>
        </w:tc>
        <w:tc>
          <w:tcPr>
            <w:tcW w:w="2144" w:type="dxa"/>
          </w:tcPr>
          <w:p w14:paraId="01902862" w14:textId="77777777" w:rsidR="00B93393" w:rsidRPr="00CC1C7B" w:rsidRDefault="00A26415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C1C7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145" w:type="dxa"/>
          </w:tcPr>
          <w:p w14:paraId="1269E742" w14:textId="66E88175" w:rsidR="00B93393" w:rsidRPr="00CC1C7B" w:rsidRDefault="00C56170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145" w:type="dxa"/>
          </w:tcPr>
          <w:p w14:paraId="03D9968A" w14:textId="44BBB728" w:rsidR="00B93393" w:rsidRPr="00CC1C7B" w:rsidRDefault="00C56170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93393" w14:paraId="5D9048FD" w14:textId="77777777" w:rsidTr="00CC1C7B">
        <w:trPr>
          <w:trHeight w:val="300"/>
        </w:trPr>
        <w:tc>
          <w:tcPr>
            <w:tcW w:w="2144" w:type="dxa"/>
          </w:tcPr>
          <w:p w14:paraId="7CE7B4CB" w14:textId="77777777" w:rsidR="00B93393" w:rsidRPr="00CC1C7B" w:rsidRDefault="00B93393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VPD</w:t>
            </w:r>
          </w:p>
        </w:tc>
        <w:tc>
          <w:tcPr>
            <w:tcW w:w="2144" w:type="dxa"/>
          </w:tcPr>
          <w:p w14:paraId="600FDC76" w14:textId="77777777" w:rsidR="00B93393" w:rsidRPr="00CC1C7B" w:rsidRDefault="006333F1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C1C7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145" w:type="dxa"/>
          </w:tcPr>
          <w:p w14:paraId="5B897980" w14:textId="2D5403CB" w:rsidR="00B93393" w:rsidRPr="00CC1C7B" w:rsidRDefault="00C56170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45" w:type="dxa"/>
          </w:tcPr>
          <w:p w14:paraId="44070D26" w14:textId="5111713F" w:rsidR="00B93393" w:rsidRPr="00CC1C7B" w:rsidRDefault="00C56170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914F4" w14:paraId="66184EA1" w14:textId="77777777" w:rsidTr="00CC1C7B">
        <w:trPr>
          <w:trHeight w:val="300"/>
        </w:trPr>
        <w:tc>
          <w:tcPr>
            <w:tcW w:w="2144" w:type="dxa"/>
          </w:tcPr>
          <w:p w14:paraId="034CF81E" w14:textId="77777777" w:rsidR="000914F4" w:rsidRPr="00CC1C7B" w:rsidRDefault="000914F4" w:rsidP="00CC1C7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CC1C7B">
              <w:rPr>
                <w:rFonts w:ascii="Arial" w:hAnsi="Arial" w:cs="Arial"/>
                <w:b/>
                <w:sz w:val="18"/>
                <w:szCs w:val="18"/>
              </w:rPr>
              <w:t>Elektronické cigarety</w:t>
            </w:r>
          </w:p>
        </w:tc>
        <w:tc>
          <w:tcPr>
            <w:tcW w:w="2144" w:type="dxa"/>
          </w:tcPr>
          <w:p w14:paraId="3AD74115" w14:textId="77777777" w:rsidR="000914F4" w:rsidRPr="00CC1C7B" w:rsidRDefault="00825BDD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C1C7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145" w:type="dxa"/>
          </w:tcPr>
          <w:p w14:paraId="6EE8A695" w14:textId="77777777" w:rsidR="000914F4" w:rsidRPr="00CC1C7B" w:rsidRDefault="000914F4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CC1C7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145" w:type="dxa"/>
          </w:tcPr>
          <w:p w14:paraId="6E4B9ECF" w14:textId="7BFE5969" w:rsidR="00A54B59" w:rsidRPr="00CC1C7B" w:rsidRDefault="00C56170" w:rsidP="00CC1C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</w:tbl>
    <w:p w14:paraId="4188F59A" w14:textId="08F02B6B" w:rsidR="00B24043" w:rsidRDefault="00B24043" w:rsidP="00CC1C7B">
      <w:pPr>
        <w:spacing w:line="276" w:lineRule="auto"/>
        <w:rPr>
          <w:noProof/>
        </w:rPr>
      </w:pPr>
      <w:r w:rsidRPr="00030DDC">
        <w:rPr>
          <w:rFonts w:ascii="Arial" w:hAnsi="Arial" w:cs="Arial"/>
          <w:sz w:val="16"/>
          <w:szCs w:val="16"/>
        </w:rPr>
        <w:t xml:space="preserve">Tabulka č. 1: Počty provedených kontrol </w:t>
      </w:r>
      <w:r w:rsidR="001618DE" w:rsidRPr="00030DDC">
        <w:rPr>
          <w:rFonts w:ascii="Arial" w:hAnsi="Arial" w:cs="Arial"/>
          <w:iCs/>
          <w:color w:val="000000"/>
          <w:sz w:val="16"/>
          <w:szCs w:val="16"/>
          <w:lang w:val="en-US"/>
        </w:rPr>
        <w:t>v jednotlivých komoditách PBU</w:t>
      </w:r>
      <w:r w:rsidR="00807BFE">
        <w:rPr>
          <w:noProof/>
        </w:rPr>
        <w:t xml:space="preserve"> </w:t>
      </w:r>
    </w:p>
    <w:p w14:paraId="00BE555B" w14:textId="77777777" w:rsidR="0069139C" w:rsidRDefault="0069139C" w:rsidP="00CC1C7B">
      <w:pPr>
        <w:spacing w:line="276" w:lineRule="auto"/>
        <w:rPr>
          <w:noProof/>
        </w:rPr>
      </w:pPr>
    </w:p>
    <w:p w14:paraId="2CE58CC5" w14:textId="778BC20C" w:rsidR="00DE6531" w:rsidRDefault="001E4E52" w:rsidP="00CC1C7B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2220487" wp14:editId="1C4AAAEB">
            <wp:extent cx="4578350" cy="2755900"/>
            <wp:effectExtent l="0" t="0" r="0" b="6350"/>
            <wp:docPr id="139864615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582A7" w14:textId="4A28F96D" w:rsidR="0067266C" w:rsidRPr="0067266C" w:rsidRDefault="00DE6531" w:rsidP="00CC1C7B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                                             </w:t>
      </w:r>
      <w:r w:rsidR="001618DE" w:rsidRPr="00030DDC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Graf č. 1: Počet provedených </w:t>
      </w:r>
      <w:r w:rsidR="00B24043" w:rsidRPr="00030DDC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kontrol </w:t>
      </w:r>
      <w:r w:rsidR="001618DE" w:rsidRPr="00030DDC">
        <w:rPr>
          <w:rFonts w:ascii="Arial" w:hAnsi="Arial" w:cs="Arial"/>
          <w:sz w:val="16"/>
          <w:szCs w:val="16"/>
        </w:rPr>
        <w:t>u jednotlivých zodpovědných osob</w:t>
      </w:r>
    </w:p>
    <w:p w14:paraId="3363E27F" w14:textId="6CD908F4" w:rsidR="005E7955" w:rsidRPr="00714DD9" w:rsidRDefault="005E7955" w:rsidP="00CC1C7B">
      <w:pPr>
        <w:spacing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714DD9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Státní zdravotní dozor v 1. pololetí 202</w:t>
      </w:r>
      <w:r w:rsidR="00C561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3</w:t>
      </w:r>
      <w:r w:rsidRPr="00714DD9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byl prováděn dle kontrolního plánu pro rok 202</w:t>
      </w:r>
      <w:r w:rsidR="00C5617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3</w:t>
      </w:r>
      <w:r w:rsidRPr="00714DD9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, s ohledem na přijaté podněty spotřebitelů a ostatních dozorových orgánů. </w:t>
      </w:r>
      <w:r w:rsidR="00EE6144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V rámci kontrolní činnosti bylo nalezeno </w:t>
      </w:r>
      <w:r w:rsidR="00EE6144" w:rsidRPr="00EE6144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131</w:t>
      </w:r>
      <w:r w:rsidR="00EE6144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nevyhovujících výrobků u kterých se jednalo zejména o pochybení ve značení. </w:t>
      </w:r>
    </w:p>
    <w:p w14:paraId="4D8B32C2" w14:textId="477DA5A5" w:rsidR="001248B8" w:rsidRDefault="0026452D" w:rsidP="00CC1C7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</w:t>
      </w:r>
      <w:r w:rsidR="001248B8" w:rsidRPr="003615FF">
        <w:rPr>
          <w:rFonts w:ascii="Arial" w:hAnsi="Arial" w:cs="Arial"/>
          <w:sz w:val="20"/>
          <w:szCs w:val="20"/>
        </w:rPr>
        <w:t xml:space="preserve">ontrol výrobků vyhlášených systémem rychlého varování RAPEX </w:t>
      </w:r>
      <w:r w:rsidR="00EE0336">
        <w:rPr>
          <w:rFonts w:ascii="Arial" w:hAnsi="Arial" w:cs="Arial"/>
          <w:sz w:val="20"/>
          <w:szCs w:val="20"/>
        </w:rPr>
        <w:t xml:space="preserve">bylo celkem provedeno </w:t>
      </w:r>
      <w:r w:rsidR="00C56170">
        <w:rPr>
          <w:rFonts w:ascii="Arial" w:hAnsi="Arial" w:cs="Arial"/>
          <w:b/>
          <w:sz w:val="20"/>
          <w:szCs w:val="20"/>
        </w:rPr>
        <w:t>202</w:t>
      </w:r>
      <w:r w:rsidR="00EE0336">
        <w:rPr>
          <w:rFonts w:ascii="Arial" w:hAnsi="Arial" w:cs="Arial"/>
          <w:b/>
          <w:sz w:val="20"/>
          <w:szCs w:val="20"/>
        </w:rPr>
        <w:t>.</w:t>
      </w:r>
      <w:r w:rsidR="001248B8" w:rsidRPr="00030DDC">
        <w:rPr>
          <w:rFonts w:ascii="Arial" w:hAnsi="Arial" w:cs="Arial"/>
          <w:sz w:val="20"/>
          <w:szCs w:val="20"/>
        </w:rPr>
        <w:t xml:space="preserve"> </w:t>
      </w:r>
      <w:r w:rsidR="00C56170">
        <w:rPr>
          <w:rFonts w:ascii="Arial" w:hAnsi="Arial" w:cs="Arial"/>
          <w:sz w:val="20"/>
          <w:szCs w:val="20"/>
        </w:rPr>
        <w:t>Z toho bylo 94 zaměřeno na kosmetické přípravky, 98 na hračky a 10 na kontrolu elektronických cigaret.</w:t>
      </w:r>
    </w:p>
    <w:p w14:paraId="70271D35" w14:textId="25ADE11B" w:rsidR="00C50407" w:rsidRPr="00030DDC" w:rsidRDefault="00CD115B" w:rsidP="00CC1C7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Oddělení PBU řešilo v tomto období </w:t>
      </w:r>
      <w:r w:rsidR="00AA49A7">
        <w:rPr>
          <w:rFonts w:ascii="Arial" w:hAnsi="Arial" w:cs="Arial"/>
          <w:b/>
          <w:sz w:val="20"/>
          <w:szCs w:val="20"/>
        </w:rPr>
        <w:t>2</w:t>
      </w:r>
      <w:r w:rsidR="00E21A5C">
        <w:rPr>
          <w:rFonts w:ascii="Arial" w:hAnsi="Arial" w:cs="Arial"/>
          <w:b/>
          <w:sz w:val="20"/>
          <w:szCs w:val="20"/>
        </w:rPr>
        <w:t>0</w:t>
      </w:r>
      <w:r w:rsidRPr="00CD115B">
        <w:rPr>
          <w:rFonts w:ascii="Arial" w:hAnsi="Arial" w:cs="Arial"/>
          <w:b/>
          <w:sz w:val="20"/>
          <w:szCs w:val="20"/>
        </w:rPr>
        <w:t xml:space="preserve"> podnětů</w:t>
      </w:r>
      <w:r>
        <w:rPr>
          <w:rFonts w:ascii="Arial" w:hAnsi="Arial" w:cs="Arial"/>
          <w:sz w:val="20"/>
          <w:szCs w:val="20"/>
        </w:rPr>
        <w:t xml:space="preserve">, z nichž </w:t>
      </w:r>
      <w:r w:rsidR="00E21A5C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bylo oprávněných. </w:t>
      </w:r>
      <w:r w:rsidR="00AA49A7">
        <w:rPr>
          <w:rFonts w:ascii="Arial" w:hAnsi="Arial" w:cs="Arial"/>
          <w:sz w:val="20"/>
          <w:szCs w:val="20"/>
        </w:rPr>
        <w:t xml:space="preserve">Některé podněty jsou dosud v řešení. </w:t>
      </w:r>
      <w:r>
        <w:rPr>
          <w:rFonts w:ascii="Arial" w:hAnsi="Arial" w:cs="Arial"/>
          <w:sz w:val="20"/>
          <w:szCs w:val="20"/>
        </w:rPr>
        <w:t xml:space="preserve">Nejvíce řešených podnětů bylo </w:t>
      </w:r>
      <w:r w:rsidR="007E5C06">
        <w:rPr>
          <w:rFonts w:ascii="Arial" w:hAnsi="Arial" w:cs="Arial"/>
          <w:sz w:val="20"/>
          <w:szCs w:val="20"/>
        </w:rPr>
        <w:t xml:space="preserve">zaměřeno </w:t>
      </w:r>
      <w:r>
        <w:rPr>
          <w:rFonts w:ascii="Arial" w:hAnsi="Arial" w:cs="Arial"/>
          <w:sz w:val="20"/>
          <w:szCs w:val="20"/>
        </w:rPr>
        <w:t xml:space="preserve">na kosmetické přípravky a </w:t>
      </w:r>
      <w:r w:rsidR="00AA49A7">
        <w:rPr>
          <w:rFonts w:ascii="Arial" w:hAnsi="Arial" w:cs="Arial"/>
          <w:sz w:val="20"/>
          <w:szCs w:val="20"/>
        </w:rPr>
        <w:t>elektronické cigarety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7986734" w14:textId="1FE3B67B" w:rsidR="00C50407" w:rsidRPr="00EB4645" w:rsidRDefault="00EB4645" w:rsidP="00CC1C7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B4645">
        <w:rPr>
          <w:rFonts w:ascii="Arial" w:hAnsi="Arial" w:cs="Arial"/>
          <w:sz w:val="20"/>
          <w:szCs w:val="20"/>
        </w:rPr>
        <w:t xml:space="preserve">Dále bylo provedeno </w:t>
      </w:r>
      <w:r w:rsidR="00AA49A7">
        <w:rPr>
          <w:rFonts w:ascii="Arial" w:hAnsi="Arial" w:cs="Arial"/>
          <w:b/>
          <w:sz w:val="20"/>
          <w:szCs w:val="20"/>
        </w:rPr>
        <w:t>1</w:t>
      </w:r>
      <w:r w:rsidRPr="00EB4645">
        <w:rPr>
          <w:rFonts w:ascii="Arial" w:hAnsi="Arial" w:cs="Arial"/>
          <w:sz w:val="20"/>
          <w:szCs w:val="20"/>
        </w:rPr>
        <w:t xml:space="preserve"> šetření u </w:t>
      </w:r>
      <w:r w:rsidR="00E21A5C">
        <w:rPr>
          <w:rFonts w:ascii="Arial" w:hAnsi="Arial" w:cs="Arial"/>
          <w:sz w:val="20"/>
          <w:szCs w:val="20"/>
        </w:rPr>
        <w:t>distributora</w:t>
      </w:r>
      <w:r w:rsidRPr="00EB464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 souvislosti s hlášením systému rychlého varování RASFF, kdy se jednalo o </w:t>
      </w:r>
      <w:r w:rsidR="00AA49A7">
        <w:rPr>
          <w:rFonts w:ascii="Arial" w:hAnsi="Arial" w:cs="Arial"/>
          <w:sz w:val="20"/>
          <w:szCs w:val="20"/>
        </w:rPr>
        <w:t>nadlimitní hodnoty formaldehydu a melaminu</w:t>
      </w:r>
      <w:r w:rsidR="00B80A9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u </w:t>
      </w:r>
      <w:r w:rsidRPr="00EB4645">
        <w:rPr>
          <w:rFonts w:ascii="Arial" w:hAnsi="Arial" w:cs="Arial"/>
          <w:sz w:val="20"/>
          <w:szCs w:val="20"/>
        </w:rPr>
        <w:t>výrobk</w:t>
      </w:r>
      <w:r w:rsidR="00B80A93">
        <w:rPr>
          <w:rFonts w:ascii="Arial" w:hAnsi="Arial" w:cs="Arial"/>
          <w:sz w:val="20"/>
          <w:szCs w:val="20"/>
        </w:rPr>
        <w:t>u</w:t>
      </w:r>
      <w:r w:rsidRPr="00EB4645">
        <w:rPr>
          <w:rFonts w:ascii="Arial" w:hAnsi="Arial" w:cs="Arial"/>
          <w:sz w:val="20"/>
          <w:szCs w:val="20"/>
        </w:rPr>
        <w:t xml:space="preserve"> určen</w:t>
      </w:r>
      <w:r w:rsidR="00B80A93">
        <w:rPr>
          <w:rFonts w:ascii="Arial" w:hAnsi="Arial" w:cs="Arial"/>
          <w:sz w:val="20"/>
          <w:szCs w:val="20"/>
        </w:rPr>
        <w:t>ého</w:t>
      </w:r>
      <w:r w:rsidRPr="00EB4645">
        <w:rPr>
          <w:rFonts w:ascii="Arial" w:hAnsi="Arial" w:cs="Arial"/>
          <w:sz w:val="20"/>
          <w:szCs w:val="20"/>
        </w:rPr>
        <w:t xml:space="preserve"> pro styk s</w:t>
      </w:r>
      <w:r>
        <w:rPr>
          <w:rFonts w:ascii="Arial" w:hAnsi="Arial" w:cs="Arial"/>
          <w:sz w:val="20"/>
          <w:szCs w:val="20"/>
        </w:rPr>
        <w:t> </w:t>
      </w:r>
      <w:r w:rsidRPr="00EB4645">
        <w:rPr>
          <w:rFonts w:ascii="Arial" w:hAnsi="Arial" w:cs="Arial"/>
          <w:sz w:val="20"/>
          <w:szCs w:val="20"/>
        </w:rPr>
        <w:t>potravinami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1CBBED91" w14:textId="77777777" w:rsidR="001248B8" w:rsidRPr="00030DDC" w:rsidRDefault="001248B8" w:rsidP="00CC1C7B">
      <w:pPr>
        <w:spacing w:before="240" w:after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30DDC">
        <w:rPr>
          <w:rFonts w:ascii="Arial" w:hAnsi="Arial" w:cs="Arial"/>
          <w:b/>
          <w:sz w:val="20"/>
          <w:szCs w:val="20"/>
        </w:rPr>
        <w:t>Odběry</w:t>
      </w:r>
      <w:r w:rsidR="00043BE6">
        <w:rPr>
          <w:rFonts w:ascii="Arial" w:hAnsi="Arial" w:cs="Arial"/>
          <w:b/>
          <w:sz w:val="20"/>
          <w:szCs w:val="20"/>
        </w:rPr>
        <w:t xml:space="preserve"> vzorků</w:t>
      </w:r>
    </w:p>
    <w:p w14:paraId="70958593" w14:textId="6A678199" w:rsidR="0081715D" w:rsidRDefault="001248B8" w:rsidP="00CC1C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030DDC">
        <w:rPr>
          <w:rFonts w:ascii="Arial" w:hAnsi="Arial" w:cs="Arial"/>
          <w:sz w:val="20"/>
          <w:szCs w:val="20"/>
        </w:rPr>
        <w:t xml:space="preserve">Bylo provedeno celkem </w:t>
      </w:r>
      <w:r w:rsidR="00AA49A7">
        <w:rPr>
          <w:rFonts w:ascii="Arial" w:hAnsi="Arial" w:cs="Arial"/>
          <w:b/>
          <w:sz w:val="20"/>
          <w:szCs w:val="20"/>
        </w:rPr>
        <w:t>15</w:t>
      </w:r>
      <w:r w:rsidRPr="00030DDC">
        <w:rPr>
          <w:rFonts w:ascii="Arial" w:hAnsi="Arial" w:cs="Arial"/>
          <w:b/>
          <w:sz w:val="20"/>
          <w:szCs w:val="20"/>
        </w:rPr>
        <w:t xml:space="preserve"> odběrů výrobků</w:t>
      </w:r>
      <w:r w:rsidRPr="00030DDC">
        <w:rPr>
          <w:rFonts w:ascii="Arial" w:hAnsi="Arial" w:cs="Arial"/>
          <w:sz w:val="20"/>
          <w:szCs w:val="20"/>
        </w:rPr>
        <w:t xml:space="preserve">, a to </w:t>
      </w:r>
      <w:r w:rsidR="00AA49A7">
        <w:rPr>
          <w:rFonts w:ascii="Arial" w:hAnsi="Arial" w:cs="Arial"/>
          <w:sz w:val="20"/>
          <w:szCs w:val="20"/>
        </w:rPr>
        <w:t>kosmetických přípravků, z nichž</w:t>
      </w:r>
      <w:r w:rsidR="002D6692">
        <w:rPr>
          <w:rFonts w:ascii="Arial" w:hAnsi="Arial" w:cs="Arial"/>
          <w:sz w:val="20"/>
          <w:szCs w:val="20"/>
        </w:rPr>
        <w:t xml:space="preserve"> </w:t>
      </w:r>
      <w:r w:rsidR="00AA49A7" w:rsidRPr="00AA49A7">
        <w:rPr>
          <w:rFonts w:ascii="Arial" w:hAnsi="Arial" w:cs="Arial"/>
          <w:b/>
          <w:bCs/>
          <w:sz w:val="20"/>
          <w:szCs w:val="20"/>
        </w:rPr>
        <w:t xml:space="preserve">1 </w:t>
      </w:r>
      <w:r w:rsidR="00AA49A7">
        <w:rPr>
          <w:rFonts w:ascii="Arial" w:hAnsi="Arial" w:cs="Arial"/>
          <w:sz w:val="20"/>
          <w:szCs w:val="20"/>
        </w:rPr>
        <w:t xml:space="preserve">výrobek byl vyhodnocen jako </w:t>
      </w:r>
      <w:r w:rsidR="005022D6" w:rsidRPr="005022D6">
        <w:rPr>
          <w:rFonts w:ascii="Arial" w:hAnsi="Arial" w:cs="Arial"/>
          <w:b/>
          <w:bCs/>
          <w:sz w:val="20"/>
          <w:szCs w:val="20"/>
        </w:rPr>
        <w:t>nevyhovující</w:t>
      </w:r>
      <w:r w:rsidR="00A6041E">
        <w:rPr>
          <w:rFonts w:ascii="Arial" w:hAnsi="Arial" w:cs="Arial"/>
          <w:sz w:val="20"/>
          <w:szCs w:val="20"/>
        </w:rPr>
        <w:t>.</w:t>
      </w:r>
    </w:p>
    <w:p w14:paraId="17D71EF7" w14:textId="77777777" w:rsidR="00AA25A8" w:rsidRPr="00AA25A8" w:rsidRDefault="00AA25A8" w:rsidP="00AA25A8">
      <w:pPr>
        <w:spacing w:line="276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A25A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Kontroly kosmetických přípravků s ohledem na zakázanou látku lilial</w:t>
      </w:r>
    </w:p>
    <w:p w14:paraId="32CBB9FB" w14:textId="5F573E8B" w:rsidR="00AA25A8" w:rsidRDefault="00AA25A8" w:rsidP="00AA25A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17377">
        <w:rPr>
          <w:rFonts w:ascii="Arial" w:hAnsi="Arial" w:cs="Arial"/>
          <w:color w:val="000000"/>
          <w:sz w:val="20"/>
          <w:szCs w:val="20"/>
        </w:rPr>
        <w:t xml:space="preserve">Oddělení PBU Krajské 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Pr="00C17377">
        <w:rPr>
          <w:rFonts w:ascii="Arial" w:hAnsi="Arial" w:cs="Arial"/>
          <w:color w:val="000000"/>
          <w:sz w:val="20"/>
          <w:szCs w:val="20"/>
        </w:rPr>
        <w:t>ygienické stanice Jihomoravského kraje se sídlem v Brně provedlo v období              od 01. 01. 202</w:t>
      </w:r>
      <w:r>
        <w:rPr>
          <w:rFonts w:ascii="Arial" w:hAnsi="Arial" w:cs="Arial"/>
          <w:color w:val="000000"/>
          <w:sz w:val="20"/>
          <w:szCs w:val="20"/>
        </w:rPr>
        <w:t>3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 do 30. 6. 202</w:t>
      </w:r>
      <w:r>
        <w:rPr>
          <w:rFonts w:ascii="Arial" w:hAnsi="Arial" w:cs="Arial"/>
          <w:color w:val="000000"/>
          <w:sz w:val="20"/>
          <w:szCs w:val="20"/>
        </w:rPr>
        <w:t>3</w:t>
      </w:r>
      <w:r w:rsidRPr="00C17377">
        <w:rPr>
          <w:rFonts w:ascii="Arial" w:hAnsi="Arial" w:cs="Arial"/>
          <w:color w:val="000000"/>
          <w:sz w:val="20"/>
          <w:szCs w:val="20"/>
        </w:rPr>
        <w:t xml:space="preserve"> </w:t>
      </w:r>
      <w:r w:rsidRPr="00AA25A8">
        <w:rPr>
          <w:rFonts w:ascii="Arial" w:hAnsi="Arial" w:cs="Arial"/>
          <w:bCs/>
          <w:color w:val="000000"/>
          <w:sz w:val="20"/>
          <w:szCs w:val="20"/>
        </w:rPr>
        <w:t>kontroly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E4E52">
        <w:rPr>
          <w:rFonts w:ascii="Arial" w:hAnsi="Arial" w:cs="Arial"/>
          <w:bCs/>
          <w:color w:val="000000"/>
          <w:sz w:val="20"/>
          <w:szCs w:val="20"/>
        </w:rPr>
        <w:t>provozoven, ve který</w:t>
      </w:r>
      <w:r>
        <w:rPr>
          <w:rFonts w:ascii="Arial" w:hAnsi="Arial" w:cs="Arial"/>
          <w:bCs/>
          <w:color w:val="000000"/>
          <w:sz w:val="20"/>
          <w:szCs w:val="20"/>
        </w:rPr>
        <w:t>ch jsou zákazníkům nabízeny kosmetické přípravky. Kontroly byly zaměřeny na výskyt zakázané látky lilial (</w:t>
      </w:r>
      <w:r w:rsidRPr="00824FCC">
        <w:rPr>
          <w:rFonts w:ascii="Arial" w:hAnsi="Arial" w:cs="Arial"/>
          <w:sz w:val="20"/>
          <w:szCs w:val="20"/>
          <w:lang w:eastAsia="cs-CZ"/>
        </w:rPr>
        <w:t>butylphenyl methylpropional</w:t>
      </w:r>
      <w:r>
        <w:rPr>
          <w:rFonts w:ascii="Arial" w:hAnsi="Arial" w:cs="Arial"/>
          <w:sz w:val="20"/>
          <w:szCs w:val="20"/>
          <w:lang w:eastAsia="cs-CZ"/>
        </w:rPr>
        <w:t>)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. Z celkového počtu </w:t>
      </w:r>
      <w:r w:rsidRPr="001E4E52">
        <w:rPr>
          <w:rFonts w:ascii="Arial" w:hAnsi="Arial" w:cs="Arial"/>
          <w:b/>
          <w:color w:val="000000"/>
          <w:sz w:val="20"/>
          <w:szCs w:val="20"/>
        </w:rPr>
        <w:t>88 kontrol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bylo </w:t>
      </w:r>
      <w:r w:rsidRPr="001E4E52">
        <w:rPr>
          <w:rFonts w:ascii="Arial" w:hAnsi="Arial" w:cs="Arial"/>
          <w:b/>
          <w:color w:val="000000"/>
          <w:sz w:val="20"/>
          <w:szCs w:val="20"/>
        </w:rPr>
        <w:t>22 nevyhovujících</w:t>
      </w:r>
      <w:r w:rsidR="00427866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="00427866" w:rsidRPr="00427866">
        <w:rPr>
          <w:rFonts w:ascii="Arial" w:hAnsi="Arial" w:cs="Arial"/>
          <w:bCs/>
          <w:color w:val="000000"/>
          <w:sz w:val="20"/>
          <w:szCs w:val="20"/>
        </w:rPr>
        <w:t xml:space="preserve">kdy </w:t>
      </w:r>
      <w:r w:rsidR="00427866">
        <w:rPr>
          <w:rFonts w:ascii="Arial" w:hAnsi="Arial" w:cs="Arial"/>
          <w:bCs/>
          <w:color w:val="000000"/>
          <w:sz w:val="20"/>
          <w:szCs w:val="20"/>
        </w:rPr>
        <w:t>bylo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zkontrolováno </w:t>
      </w:r>
      <w:r w:rsidR="00427866">
        <w:rPr>
          <w:rFonts w:ascii="Arial" w:hAnsi="Arial" w:cs="Arial"/>
          <w:bCs/>
          <w:color w:val="000000"/>
          <w:sz w:val="20"/>
          <w:szCs w:val="20"/>
        </w:rPr>
        <w:t xml:space="preserve">celkem 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220 druhů kosmetických přípravků. </w:t>
      </w:r>
      <w:r w:rsidRPr="00030DDC">
        <w:rPr>
          <w:rFonts w:ascii="Arial" w:hAnsi="Arial" w:cs="Arial"/>
          <w:sz w:val="20"/>
          <w:szCs w:val="20"/>
        </w:rPr>
        <w:t xml:space="preserve">Za zjištěné nedostatky byla uložena nápravná opatření vedoucí k odstranění závad a uloženy </w:t>
      </w:r>
      <w:r w:rsidRPr="00030DDC">
        <w:rPr>
          <w:rFonts w:ascii="Arial" w:hAnsi="Arial" w:cs="Arial"/>
          <w:b/>
          <w:sz w:val="20"/>
          <w:szCs w:val="20"/>
        </w:rPr>
        <w:t xml:space="preserve">sankce ve výši </w:t>
      </w:r>
      <w:r>
        <w:rPr>
          <w:rFonts w:ascii="Arial" w:hAnsi="Arial" w:cs="Arial"/>
          <w:b/>
          <w:sz w:val="20"/>
          <w:szCs w:val="20"/>
        </w:rPr>
        <w:t>78 000</w:t>
      </w:r>
      <w:r w:rsidRPr="00030DDC">
        <w:rPr>
          <w:rFonts w:ascii="Arial" w:hAnsi="Arial" w:cs="Arial"/>
          <w:b/>
          <w:sz w:val="20"/>
          <w:szCs w:val="20"/>
        </w:rPr>
        <w:t xml:space="preserve"> Kč</w:t>
      </w:r>
      <w:r w:rsidRPr="00030DDC">
        <w:rPr>
          <w:rFonts w:ascii="Arial" w:hAnsi="Arial" w:cs="Arial"/>
          <w:sz w:val="20"/>
          <w:szCs w:val="20"/>
        </w:rPr>
        <w:t>.</w:t>
      </w:r>
    </w:p>
    <w:p w14:paraId="4CAA9A44" w14:textId="77777777" w:rsidR="00AA25A8" w:rsidRDefault="00AA25A8" w:rsidP="00AA25A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7ECF280" w14:textId="77777777" w:rsidR="00AA25A8" w:rsidRDefault="00AA25A8" w:rsidP="00AA25A8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F424D7" wp14:editId="1B363A07">
            <wp:extent cx="4584700" cy="2755900"/>
            <wp:effectExtent l="0" t="0" r="6350" b="6350"/>
            <wp:docPr id="1940865160" name="Obrázek 1" descr="Obsah obrázku text, snímek obrazovky, log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65160" name="Obrázek 1" descr="Obsah obrázku text, snímek obrazovky, logo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0037F" w14:textId="1F72BA8B" w:rsidR="00AA25A8" w:rsidRDefault="00AA25A8" w:rsidP="00AA25A8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030DDC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Graf č. </w:t>
      </w:r>
      <w:r w:rsidR="009E1FDB">
        <w:rPr>
          <w:rFonts w:ascii="Arial" w:hAnsi="Arial" w:cs="Arial"/>
          <w:iCs/>
          <w:color w:val="000000"/>
          <w:sz w:val="16"/>
          <w:szCs w:val="16"/>
          <w:lang w:val="en-US"/>
        </w:rPr>
        <w:t>2</w:t>
      </w:r>
      <w:r w:rsidRPr="00030DDC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: </w:t>
      </w:r>
      <w:r w:rsidRPr="001E4E52">
        <w:rPr>
          <w:rFonts w:ascii="Arial" w:hAnsi="Arial" w:cs="Arial"/>
          <w:iCs/>
          <w:color w:val="000000"/>
          <w:sz w:val="16"/>
          <w:szCs w:val="16"/>
          <w:lang w:val="en-US"/>
        </w:rPr>
        <w:t>Po</w:t>
      </w:r>
      <w:r>
        <w:rPr>
          <w:rFonts w:ascii="Arial" w:hAnsi="Arial" w:cs="Arial"/>
          <w:iCs/>
          <w:color w:val="000000"/>
          <w:sz w:val="16"/>
          <w:szCs w:val="16"/>
          <w:lang w:val="en-US"/>
        </w:rPr>
        <w:t>čet</w:t>
      </w:r>
      <w:r w:rsidRPr="001E4E52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 zkontrolovaných výrobků </w:t>
      </w:r>
      <w:r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na lilial </w:t>
      </w:r>
      <w:r w:rsidRPr="001E4E52">
        <w:rPr>
          <w:rFonts w:ascii="Arial" w:hAnsi="Arial" w:cs="Arial"/>
          <w:iCs/>
          <w:color w:val="000000"/>
          <w:sz w:val="16"/>
          <w:szCs w:val="16"/>
          <w:lang w:val="en-US"/>
        </w:rPr>
        <w:t>v Jihomoravském kraji</w:t>
      </w:r>
    </w:p>
    <w:p w14:paraId="53B9C725" w14:textId="3AF9EDD0" w:rsidR="00AA25A8" w:rsidRDefault="00AA25A8" w:rsidP="00AA25A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mapě Jihomoravského kraje jsou vyznačen</w:t>
      </w:r>
      <w:r w:rsidR="009E1FDB">
        <w:rPr>
          <w:rFonts w:ascii="Arial" w:hAnsi="Arial" w:cs="Arial"/>
          <w:sz w:val="20"/>
          <w:szCs w:val="20"/>
        </w:rPr>
        <w:t xml:space="preserve">a místa provedených kontrol. Červeně vyznačená místa znázorňují záchyt nevyhovujících výrobků. Kontroly v Jihomoravském kraji </w:t>
      </w:r>
      <w:r w:rsidR="00427866">
        <w:rPr>
          <w:rFonts w:ascii="Arial" w:hAnsi="Arial" w:cs="Arial"/>
          <w:sz w:val="20"/>
          <w:szCs w:val="20"/>
        </w:rPr>
        <w:t xml:space="preserve">s tímto zaměřením </w:t>
      </w:r>
      <w:r w:rsidR="009E1FDB">
        <w:rPr>
          <w:rFonts w:ascii="Arial" w:hAnsi="Arial" w:cs="Arial"/>
          <w:sz w:val="20"/>
          <w:szCs w:val="20"/>
        </w:rPr>
        <w:t>budou nadále pokračovat.</w:t>
      </w:r>
    </w:p>
    <w:p w14:paraId="1919ADBC" w14:textId="77777777" w:rsidR="00AA25A8" w:rsidRDefault="00AA25A8" w:rsidP="00AA25A8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0A3FDE">
        <w:drawing>
          <wp:inline distT="0" distB="0" distL="0" distR="0" wp14:anchorId="0A5CE401" wp14:editId="28A3BC74">
            <wp:extent cx="5760720" cy="3679190"/>
            <wp:effectExtent l="0" t="0" r="0" b="0"/>
            <wp:docPr id="1665042529" name="Obrázek 1" descr="Obsah obrázku text, mapa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42529" name="Obrázek 1" descr="Obsah obrázku text, mapa, atlas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D03B" w14:textId="77777777" w:rsidR="00AA25A8" w:rsidRDefault="00AA25A8" w:rsidP="00AA25A8">
      <w:pPr>
        <w:spacing w:line="276" w:lineRule="auto"/>
        <w:jc w:val="center"/>
        <w:rPr>
          <w:rFonts w:ascii="Arial" w:hAnsi="Arial" w:cs="Arial"/>
          <w:iCs/>
          <w:color w:val="000000"/>
          <w:sz w:val="16"/>
          <w:szCs w:val="16"/>
          <w:lang w:val="en-US"/>
        </w:rPr>
      </w:pPr>
      <w:r>
        <w:rPr>
          <w:rFonts w:ascii="Arial" w:hAnsi="Arial" w:cs="Arial"/>
          <w:iCs/>
          <w:color w:val="000000"/>
          <w:sz w:val="16"/>
          <w:szCs w:val="16"/>
          <w:lang w:val="en-US"/>
        </w:rPr>
        <w:t>Obr</w:t>
      </w:r>
      <w:r w:rsidRPr="00030DDC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 č. </w:t>
      </w:r>
      <w:r>
        <w:rPr>
          <w:rFonts w:ascii="Arial" w:hAnsi="Arial" w:cs="Arial"/>
          <w:iCs/>
          <w:color w:val="000000"/>
          <w:sz w:val="16"/>
          <w:szCs w:val="16"/>
          <w:lang w:val="en-US"/>
        </w:rPr>
        <w:t>1</w:t>
      </w:r>
      <w:r w:rsidRPr="00030DDC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: </w:t>
      </w:r>
      <w:r>
        <w:rPr>
          <w:rFonts w:ascii="Arial" w:hAnsi="Arial" w:cs="Arial"/>
          <w:iCs/>
          <w:color w:val="000000"/>
          <w:sz w:val="16"/>
          <w:szCs w:val="16"/>
          <w:lang w:val="en-US"/>
        </w:rPr>
        <w:t>Mapa zkontrolovaných</w:t>
      </w:r>
      <w:r w:rsidRPr="001E4E52"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 výrobků </w:t>
      </w:r>
      <w:r>
        <w:rPr>
          <w:rFonts w:ascii="Arial" w:hAnsi="Arial" w:cs="Arial"/>
          <w:iCs/>
          <w:color w:val="000000"/>
          <w:sz w:val="16"/>
          <w:szCs w:val="16"/>
          <w:lang w:val="en-US"/>
        </w:rPr>
        <w:t xml:space="preserve">na lilial </w:t>
      </w:r>
      <w:r w:rsidRPr="001E4E52">
        <w:rPr>
          <w:rFonts w:ascii="Arial" w:hAnsi="Arial" w:cs="Arial"/>
          <w:iCs/>
          <w:color w:val="000000"/>
          <w:sz w:val="16"/>
          <w:szCs w:val="16"/>
          <w:lang w:val="en-US"/>
        </w:rPr>
        <w:t>v Jihomoravském kraji</w:t>
      </w:r>
    </w:p>
    <w:p w14:paraId="3332578F" w14:textId="583D6CF3" w:rsidR="001248B8" w:rsidRPr="00030DDC" w:rsidRDefault="001248B8" w:rsidP="00CC1C7B">
      <w:pP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30DDC">
        <w:rPr>
          <w:rFonts w:ascii="Arial" w:hAnsi="Arial" w:cs="Arial"/>
          <w:b/>
          <w:sz w:val="20"/>
          <w:szCs w:val="20"/>
        </w:rPr>
        <w:lastRenderedPageBreak/>
        <w:t>Zjištěné nedostatky</w:t>
      </w:r>
    </w:p>
    <w:p w14:paraId="2D55C5DE" w14:textId="5EFFD6FF" w:rsidR="006333F1" w:rsidRDefault="001248B8" w:rsidP="00CC1C7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30DDC">
        <w:rPr>
          <w:rFonts w:ascii="Arial" w:hAnsi="Arial" w:cs="Arial"/>
          <w:sz w:val="20"/>
          <w:szCs w:val="20"/>
        </w:rPr>
        <w:t xml:space="preserve">Za </w:t>
      </w:r>
      <w:r w:rsidR="00427866">
        <w:rPr>
          <w:rFonts w:ascii="Arial" w:hAnsi="Arial" w:cs="Arial"/>
          <w:sz w:val="20"/>
          <w:szCs w:val="20"/>
        </w:rPr>
        <w:t xml:space="preserve">veškeré </w:t>
      </w:r>
      <w:r w:rsidRPr="00030DDC">
        <w:rPr>
          <w:rFonts w:ascii="Arial" w:hAnsi="Arial" w:cs="Arial"/>
          <w:sz w:val="20"/>
          <w:szCs w:val="20"/>
        </w:rPr>
        <w:t xml:space="preserve">zjištěné nedostatky byla uložena nápravná opatření vedoucí k odstranění závad a uloženy </w:t>
      </w:r>
      <w:r w:rsidRPr="00030DDC">
        <w:rPr>
          <w:rFonts w:ascii="Arial" w:hAnsi="Arial" w:cs="Arial"/>
          <w:b/>
          <w:sz w:val="20"/>
          <w:szCs w:val="20"/>
        </w:rPr>
        <w:t>sankce ve</w:t>
      </w:r>
      <w:r w:rsidR="00427866">
        <w:rPr>
          <w:rFonts w:ascii="Arial" w:hAnsi="Arial" w:cs="Arial"/>
          <w:b/>
          <w:sz w:val="20"/>
          <w:szCs w:val="20"/>
        </w:rPr>
        <w:t xml:space="preserve"> celkové</w:t>
      </w:r>
      <w:r w:rsidRPr="00030DDC">
        <w:rPr>
          <w:rFonts w:ascii="Arial" w:hAnsi="Arial" w:cs="Arial"/>
          <w:b/>
          <w:sz w:val="20"/>
          <w:szCs w:val="20"/>
        </w:rPr>
        <w:t xml:space="preserve"> výši </w:t>
      </w:r>
      <w:r w:rsidR="005022D6">
        <w:rPr>
          <w:rFonts w:ascii="Arial" w:hAnsi="Arial" w:cs="Arial"/>
          <w:b/>
          <w:sz w:val="20"/>
          <w:szCs w:val="20"/>
        </w:rPr>
        <w:t>13</w:t>
      </w:r>
      <w:r w:rsidR="00EE6144">
        <w:rPr>
          <w:rFonts w:ascii="Arial" w:hAnsi="Arial" w:cs="Arial"/>
          <w:b/>
          <w:sz w:val="20"/>
          <w:szCs w:val="20"/>
        </w:rPr>
        <w:t>3</w:t>
      </w:r>
      <w:r w:rsidRPr="006333F1">
        <w:rPr>
          <w:rFonts w:ascii="Arial" w:hAnsi="Arial" w:cs="Arial"/>
          <w:b/>
          <w:sz w:val="20"/>
          <w:szCs w:val="20"/>
        </w:rPr>
        <w:t xml:space="preserve"> 000</w:t>
      </w:r>
      <w:r w:rsidRPr="00030DDC">
        <w:rPr>
          <w:rFonts w:ascii="Arial" w:hAnsi="Arial" w:cs="Arial"/>
          <w:b/>
          <w:sz w:val="20"/>
          <w:szCs w:val="20"/>
        </w:rPr>
        <w:t xml:space="preserve"> Kč</w:t>
      </w:r>
      <w:r w:rsidRPr="00030DDC">
        <w:rPr>
          <w:rFonts w:ascii="Arial" w:hAnsi="Arial" w:cs="Arial"/>
          <w:sz w:val="20"/>
          <w:szCs w:val="20"/>
        </w:rPr>
        <w:t xml:space="preserve">. </w:t>
      </w:r>
      <w:r w:rsidR="001313AC">
        <w:rPr>
          <w:rFonts w:ascii="Arial" w:hAnsi="Arial" w:cs="Arial"/>
          <w:sz w:val="20"/>
          <w:szCs w:val="20"/>
        </w:rPr>
        <w:t xml:space="preserve">Závady byly shledány </w:t>
      </w:r>
      <w:r w:rsidR="00EE6144">
        <w:rPr>
          <w:rFonts w:ascii="Arial" w:hAnsi="Arial" w:cs="Arial"/>
          <w:sz w:val="20"/>
          <w:szCs w:val="20"/>
        </w:rPr>
        <w:t>u</w:t>
      </w:r>
      <w:r w:rsidR="005022D6">
        <w:rPr>
          <w:rFonts w:ascii="Arial" w:hAnsi="Arial" w:cs="Arial"/>
          <w:sz w:val="20"/>
          <w:szCs w:val="20"/>
        </w:rPr>
        <w:t> </w:t>
      </w:r>
      <w:r w:rsidR="00EE6144">
        <w:rPr>
          <w:rFonts w:ascii="Arial" w:hAnsi="Arial" w:cs="Arial"/>
          <w:sz w:val="20"/>
          <w:szCs w:val="20"/>
        </w:rPr>
        <w:t>47</w:t>
      </w:r>
      <w:r w:rsidR="005022D6">
        <w:rPr>
          <w:rFonts w:ascii="Arial" w:hAnsi="Arial" w:cs="Arial"/>
          <w:sz w:val="20"/>
          <w:szCs w:val="20"/>
        </w:rPr>
        <w:t xml:space="preserve"> </w:t>
      </w:r>
      <w:r w:rsidR="00EE6144">
        <w:rPr>
          <w:rFonts w:ascii="Arial" w:hAnsi="Arial" w:cs="Arial"/>
          <w:sz w:val="20"/>
          <w:szCs w:val="20"/>
        </w:rPr>
        <w:t>kontrolovaných subjektů a bylo nalezeno celkem 131 nevyhovujících výrobků</w:t>
      </w:r>
      <w:r w:rsidR="007C587D">
        <w:rPr>
          <w:rFonts w:ascii="Arial" w:hAnsi="Arial" w:cs="Arial"/>
          <w:sz w:val="20"/>
          <w:szCs w:val="20"/>
        </w:rPr>
        <w:t>. Z toho</w:t>
      </w:r>
      <w:r w:rsidR="002D6692">
        <w:rPr>
          <w:rFonts w:ascii="Arial" w:hAnsi="Arial" w:cs="Arial"/>
          <w:sz w:val="20"/>
          <w:szCs w:val="20"/>
        </w:rPr>
        <w:t xml:space="preserve"> </w:t>
      </w:r>
      <w:r w:rsidR="0069139C">
        <w:rPr>
          <w:rFonts w:ascii="Arial" w:hAnsi="Arial" w:cs="Arial"/>
          <w:sz w:val="20"/>
          <w:szCs w:val="20"/>
        </w:rPr>
        <w:t>bylo 99</w:t>
      </w:r>
      <w:r w:rsidR="007C587D">
        <w:rPr>
          <w:rFonts w:ascii="Arial" w:hAnsi="Arial" w:cs="Arial"/>
          <w:sz w:val="20"/>
          <w:szCs w:val="20"/>
        </w:rPr>
        <w:t xml:space="preserve"> kosmetických přípravků, </w:t>
      </w:r>
      <w:r w:rsidR="0069139C">
        <w:rPr>
          <w:rFonts w:ascii="Arial" w:hAnsi="Arial" w:cs="Arial"/>
          <w:sz w:val="20"/>
          <w:szCs w:val="20"/>
        </w:rPr>
        <w:t xml:space="preserve">24 výrobků pro styk s potravinami, 1 výrobek pro děti do 3 let a 7 </w:t>
      </w:r>
      <w:r w:rsidR="007C587D">
        <w:rPr>
          <w:rFonts w:ascii="Arial" w:hAnsi="Arial" w:cs="Arial"/>
          <w:sz w:val="20"/>
          <w:szCs w:val="20"/>
        </w:rPr>
        <w:t>elektronických cigaret</w:t>
      </w:r>
      <w:r w:rsidR="006E22A3">
        <w:rPr>
          <w:rFonts w:ascii="Arial" w:hAnsi="Arial" w:cs="Arial"/>
          <w:sz w:val="20"/>
          <w:szCs w:val="20"/>
        </w:rPr>
        <w:t>.</w:t>
      </w:r>
    </w:p>
    <w:p w14:paraId="1422DA76" w14:textId="329A9540" w:rsidR="0069139C" w:rsidRDefault="00E22634" w:rsidP="00E22634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F5C84C0" wp14:editId="4B5DA50C">
            <wp:extent cx="4572000" cy="2743200"/>
            <wp:effectExtent l="0" t="0" r="0" b="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90F66E14-8486-4870-B38D-177ACC7151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6E7B5C3" w14:textId="1B93AE56" w:rsidR="0069139C" w:rsidRDefault="0069139C" w:rsidP="0069139C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</w:t>
      </w:r>
      <w:r w:rsidRPr="0067266C">
        <w:rPr>
          <w:rFonts w:ascii="Arial" w:hAnsi="Arial" w:cs="Arial"/>
          <w:sz w:val="16"/>
          <w:szCs w:val="16"/>
        </w:rPr>
        <w:t xml:space="preserve">Graf č. </w:t>
      </w:r>
      <w:r w:rsidR="009E1FDB">
        <w:rPr>
          <w:rFonts w:ascii="Arial" w:hAnsi="Arial" w:cs="Arial"/>
          <w:sz w:val="16"/>
          <w:szCs w:val="16"/>
        </w:rPr>
        <w:t>3</w:t>
      </w:r>
      <w:r w:rsidRPr="0067266C">
        <w:rPr>
          <w:rFonts w:ascii="Arial" w:hAnsi="Arial" w:cs="Arial"/>
          <w:sz w:val="16"/>
          <w:szCs w:val="16"/>
        </w:rPr>
        <w:t xml:space="preserve">: Počet </w:t>
      </w:r>
      <w:r w:rsidR="00E22634">
        <w:rPr>
          <w:rFonts w:ascii="Arial" w:hAnsi="Arial" w:cs="Arial"/>
          <w:sz w:val="16"/>
          <w:szCs w:val="16"/>
        </w:rPr>
        <w:t>nevyhovujících kontrol dle jednotlivých komodit</w:t>
      </w:r>
    </w:p>
    <w:p w14:paraId="376D7FD0" w14:textId="77777777" w:rsidR="009E1FDB" w:rsidRDefault="009E1FDB" w:rsidP="00CC1C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40F9340" w14:textId="77777777" w:rsidR="009E1FDB" w:rsidRDefault="009E1FDB" w:rsidP="00CC1C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1722925B" w14:textId="17190F52" w:rsidR="00B24043" w:rsidRPr="000E4283" w:rsidRDefault="00B24043" w:rsidP="00CC1C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0E4283">
        <w:rPr>
          <w:rFonts w:ascii="Arial" w:hAnsi="Arial" w:cs="Arial"/>
          <w:sz w:val="20"/>
          <w:szCs w:val="20"/>
        </w:rPr>
        <w:t>Zpracoval</w:t>
      </w:r>
      <w:r w:rsidR="00030DDC" w:rsidRPr="000E4283">
        <w:rPr>
          <w:rFonts w:ascii="Arial" w:hAnsi="Arial" w:cs="Arial"/>
          <w:sz w:val="20"/>
          <w:szCs w:val="20"/>
        </w:rPr>
        <w:t>a</w:t>
      </w:r>
      <w:r w:rsidRPr="000E4283">
        <w:rPr>
          <w:rFonts w:ascii="Arial" w:hAnsi="Arial" w:cs="Arial"/>
          <w:sz w:val="20"/>
          <w:szCs w:val="20"/>
        </w:rPr>
        <w:t xml:space="preserve"> </w:t>
      </w:r>
      <w:r w:rsidR="00030DDC" w:rsidRPr="000E4283">
        <w:rPr>
          <w:rFonts w:ascii="Arial" w:hAnsi="Arial" w:cs="Arial"/>
          <w:sz w:val="20"/>
          <w:szCs w:val="20"/>
        </w:rPr>
        <w:t>Mgr. Lenka H</w:t>
      </w:r>
      <w:r w:rsidR="003444EC" w:rsidRPr="000E4283">
        <w:rPr>
          <w:rFonts w:ascii="Arial" w:hAnsi="Arial" w:cs="Arial"/>
          <w:sz w:val="20"/>
          <w:szCs w:val="20"/>
        </w:rPr>
        <w:t>etmánková</w:t>
      </w:r>
      <w:r w:rsidR="00030DDC" w:rsidRPr="000E4283">
        <w:rPr>
          <w:rFonts w:ascii="Arial" w:hAnsi="Arial" w:cs="Arial"/>
          <w:color w:val="000000"/>
          <w:sz w:val="20"/>
          <w:szCs w:val="20"/>
        </w:rPr>
        <w:t>, vedoucí oddělení PBU pro Jihomoravský kraj</w:t>
      </w:r>
    </w:p>
    <w:p w14:paraId="245561A9" w14:textId="7CDDBC37" w:rsidR="009F4024" w:rsidRDefault="00030DDC" w:rsidP="00CC1C7B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030DDC">
        <w:rPr>
          <w:rFonts w:ascii="Arial" w:hAnsi="Arial" w:cs="Arial"/>
          <w:sz w:val="20"/>
          <w:szCs w:val="20"/>
        </w:rPr>
        <w:t xml:space="preserve">Dne </w:t>
      </w:r>
      <w:r w:rsidR="00E22634">
        <w:rPr>
          <w:rFonts w:ascii="Arial" w:hAnsi="Arial" w:cs="Arial"/>
          <w:sz w:val="20"/>
          <w:szCs w:val="20"/>
        </w:rPr>
        <w:t>10</w:t>
      </w:r>
      <w:r w:rsidR="00FD0D56">
        <w:rPr>
          <w:rFonts w:ascii="Arial" w:hAnsi="Arial" w:cs="Arial"/>
          <w:sz w:val="20"/>
          <w:szCs w:val="20"/>
        </w:rPr>
        <w:t>.0</w:t>
      </w:r>
      <w:r w:rsidR="00BE0A87">
        <w:rPr>
          <w:rFonts w:ascii="Arial" w:hAnsi="Arial" w:cs="Arial"/>
          <w:sz w:val="20"/>
          <w:szCs w:val="20"/>
        </w:rPr>
        <w:t>7</w:t>
      </w:r>
      <w:r w:rsidR="00FD0D56">
        <w:rPr>
          <w:rFonts w:ascii="Arial" w:hAnsi="Arial" w:cs="Arial"/>
          <w:sz w:val="20"/>
          <w:szCs w:val="20"/>
        </w:rPr>
        <w:t>.202</w:t>
      </w:r>
      <w:r w:rsidR="00E22634">
        <w:rPr>
          <w:rFonts w:ascii="Arial" w:hAnsi="Arial" w:cs="Arial"/>
          <w:sz w:val="20"/>
          <w:szCs w:val="20"/>
        </w:rPr>
        <w:t>3</w:t>
      </w:r>
    </w:p>
    <w:p w14:paraId="5BA5DA4E" w14:textId="77777777" w:rsidR="00C46AC0" w:rsidRDefault="00C46AC0" w:rsidP="00CC1C7B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2637052A" w14:textId="77777777" w:rsidR="00C46AC0" w:rsidRDefault="00C46AC0" w:rsidP="00CC1C7B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1F33DF20" w14:textId="77777777" w:rsidR="00C46AC0" w:rsidRDefault="00C46AC0" w:rsidP="00CC1C7B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6946641" w14:textId="77777777" w:rsidR="00C46AC0" w:rsidRDefault="00C46AC0" w:rsidP="00CC1C7B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505B6724" w14:textId="1C0E669B" w:rsidR="00C46AC0" w:rsidRPr="00C46AC0" w:rsidRDefault="00C46AC0" w:rsidP="00C46A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" w:eastAsia="cs-CZ"/>
        </w:rPr>
      </w:pPr>
    </w:p>
    <w:sectPr w:rsidR="00C46AC0" w:rsidRPr="00C46AC0" w:rsidSect="0008787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91530" w14:textId="77777777" w:rsidR="00527CE3" w:rsidRDefault="00527CE3" w:rsidP="001618DE">
      <w:pPr>
        <w:spacing w:after="0" w:line="240" w:lineRule="auto"/>
      </w:pPr>
      <w:r>
        <w:separator/>
      </w:r>
    </w:p>
  </w:endnote>
  <w:endnote w:type="continuationSeparator" w:id="0">
    <w:p w14:paraId="60A214C1" w14:textId="77777777" w:rsidR="00527CE3" w:rsidRDefault="00527CE3" w:rsidP="0016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CADF7" w14:textId="77777777" w:rsidR="00527CE3" w:rsidRDefault="00527CE3" w:rsidP="001618DE">
      <w:pPr>
        <w:spacing w:after="0" w:line="240" w:lineRule="auto"/>
      </w:pPr>
      <w:r>
        <w:separator/>
      </w:r>
    </w:p>
  </w:footnote>
  <w:footnote w:type="continuationSeparator" w:id="0">
    <w:p w14:paraId="37B980EF" w14:textId="77777777" w:rsidR="00527CE3" w:rsidRDefault="00527CE3" w:rsidP="001618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393"/>
    <w:rsid w:val="000158EC"/>
    <w:rsid w:val="00030DDC"/>
    <w:rsid w:val="00031757"/>
    <w:rsid w:val="00043BE6"/>
    <w:rsid w:val="00047118"/>
    <w:rsid w:val="00082AFA"/>
    <w:rsid w:val="00087877"/>
    <w:rsid w:val="000914F4"/>
    <w:rsid w:val="000A3FDE"/>
    <w:rsid w:val="000B2057"/>
    <w:rsid w:val="000D7769"/>
    <w:rsid w:val="000E4283"/>
    <w:rsid w:val="000E5105"/>
    <w:rsid w:val="0012137D"/>
    <w:rsid w:val="001248B8"/>
    <w:rsid w:val="001313AC"/>
    <w:rsid w:val="001618DE"/>
    <w:rsid w:val="001B1BB7"/>
    <w:rsid w:val="001E4E52"/>
    <w:rsid w:val="00203374"/>
    <w:rsid w:val="00210342"/>
    <w:rsid w:val="00237F65"/>
    <w:rsid w:val="0024762C"/>
    <w:rsid w:val="002615FC"/>
    <w:rsid w:val="0026452D"/>
    <w:rsid w:val="002A0DE0"/>
    <w:rsid w:val="002B7809"/>
    <w:rsid w:val="002C0372"/>
    <w:rsid w:val="002C748A"/>
    <w:rsid w:val="002D6692"/>
    <w:rsid w:val="00340063"/>
    <w:rsid w:val="003444EC"/>
    <w:rsid w:val="00354F0C"/>
    <w:rsid w:val="003615FF"/>
    <w:rsid w:val="00381CB3"/>
    <w:rsid w:val="003C40FE"/>
    <w:rsid w:val="003C65B4"/>
    <w:rsid w:val="00427866"/>
    <w:rsid w:val="004415C9"/>
    <w:rsid w:val="004E5EF0"/>
    <w:rsid w:val="004F7A49"/>
    <w:rsid w:val="005022D6"/>
    <w:rsid w:val="00524068"/>
    <w:rsid w:val="00527CE3"/>
    <w:rsid w:val="0054088E"/>
    <w:rsid w:val="0055751A"/>
    <w:rsid w:val="00595259"/>
    <w:rsid w:val="005E7955"/>
    <w:rsid w:val="006333F1"/>
    <w:rsid w:val="00647026"/>
    <w:rsid w:val="00660DA1"/>
    <w:rsid w:val="0067266C"/>
    <w:rsid w:val="0069139C"/>
    <w:rsid w:val="006A2959"/>
    <w:rsid w:val="006E22A3"/>
    <w:rsid w:val="006E3211"/>
    <w:rsid w:val="00714DD9"/>
    <w:rsid w:val="007318A0"/>
    <w:rsid w:val="0074308A"/>
    <w:rsid w:val="007C587D"/>
    <w:rsid w:val="007D7E5F"/>
    <w:rsid w:val="007E5C06"/>
    <w:rsid w:val="0080440C"/>
    <w:rsid w:val="00807BFE"/>
    <w:rsid w:val="008160FF"/>
    <w:rsid w:val="0081715D"/>
    <w:rsid w:val="00825BDD"/>
    <w:rsid w:val="00876544"/>
    <w:rsid w:val="00884478"/>
    <w:rsid w:val="008C2ADF"/>
    <w:rsid w:val="0097408C"/>
    <w:rsid w:val="009E1FDB"/>
    <w:rsid w:val="009F1BB4"/>
    <w:rsid w:val="009F4024"/>
    <w:rsid w:val="00A26415"/>
    <w:rsid w:val="00A5197A"/>
    <w:rsid w:val="00A54B59"/>
    <w:rsid w:val="00A57776"/>
    <w:rsid w:val="00A6041E"/>
    <w:rsid w:val="00A658DA"/>
    <w:rsid w:val="00A838DB"/>
    <w:rsid w:val="00A94F19"/>
    <w:rsid w:val="00AA25A8"/>
    <w:rsid w:val="00AA49A7"/>
    <w:rsid w:val="00AE7D74"/>
    <w:rsid w:val="00B04C65"/>
    <w:rsid w:val="00B04DD6"/>
    <w:rsid w:val="00B221AA"/>
    <w:rsid w:val="00B24043"/>
    <w:rsid w:val="00B319CD"/>
    <w:rsid w:val="00B73CB1"/>
    <w:rsid w:val="00B80A93"/>
    <w:rsid w:val="00B93393"/>
    <w:rsid w:val="00BE0A87"/>
    <w:rsid w:val="00BE5DD1"/>
    <w:rsid w:val="00BE70F9"/>
    <w:rsid w:val="00C05773"/>
    <w:rsid w:val="00C17377"/>
    <w:rsid w:val="00C440B2"/>
    <w:rsid w:val="00C46AC0"/>
    <w:rsid w:val="00C50407"/>
    <w:rsid w:val="00C56170"/>
    <w:rsid w:val="00C66E4C"/>
    <w:rsid w:val="00C85F4D"/>
    <w:rsid w:val="00CA5731"/>
    <w:rsid w:val="00CC1C7B"/>
    <w:rsid w:val="00CD115B"/>
    <w:rsid w:val="00D554B7"/>
    <w:rsid w:val="00D56D53"/>
    <w:rsid w:val="00D65240"/>
    <w:rsid w:val="00D66BC2"/>
    <w:rsid w:val="00D74659"/>
    <w:rsid w:val="00D77E77"/>
    <w:rsid w:val="00D8519D"/>
    <w:rsid w:val="00D95D9D"/>
    <w:rsid w:val="00DB5AD4"/>
    <w:rsid w:val="00DE6531"/>
    <w:rsid w:val="00E21A5C"/>
    <w:rsid w:val="00E22634"/>
    <w:rsid w:val="00E321ED"/>
    <w:rsid w:val="00E5719D"/>
    <w:rsid w:val="00E9059B"/>
    <w:rsid w:val="00E976AD"/>
    <w:rsid w:val="00EA262C"/>
    <w:rsid w:val="00EB4645"/>
    <w:rsid w:val="00ED17BE"/>
    <w:rsid w:val="00EE0336"/>
    <w:rsid w:val="00EE4E4D"/>
    <w:rsid w:val="00EE6144"/>
    <w:rsid w:val="00F12668"/>
    <w:rsid w:val="00F17725"/>
    <w:rsid w:val="00F20372"/>
    <w:rsid w:val="00F40D11"/>
    <w:rsid w:val="00F55935"/>
    <w:rsid w:val="00F81321"/>
    <w:rsid w:val="00F97D4F"/>
    <w:rsid w:val="00FA5504"/>
    <w:rsid w:val="00FD0D56"/>
    <w:rsid w:val="00FE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FABAD6"/>
  <w15:chartTrackingRefBased/>
  <w15:docId w15:val="{53B36305-757C-4C60-A162-F2BF7368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8DE"/>
  </w:style>
  <w:style w:type="paragraph" w:styleId="Nadpis1">
    <w:name w:val="heading 1"/>
    <w:basedOn w:val="Normln"/>
    <w:next w:val="Normln"/>
    <w:link w:val="Nadpis1Char"/>
    <w:uiPriority w:val="9"/>
    <w:qFormat/>
    <w:rsid w:val="001618DE"/>
    <w:pPr>
      <w:keepNext/>
      <w:keepLines/>
      <w:pBdr>
        <w:bottom w:val="single" w:sz="4" w:space="1" w:color="2F549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33E70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618DE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33E70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618D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618D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618D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618D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618D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618D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618D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93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B2404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2404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6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18DE"/>
  </w:style>
  <w:style w:type="paragraph" w:styleId="Zpat">
    <w:name w:val="footer"/>
    <w:basedOn w:val="Normln"/>
    <w:link w:val="ZpatChar"/>
    <w:uiPriority w:val="99"/>
    <w:unhideWhenUsed/>
    <w:rsid w:val="0016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18DE"/>
  </w:style>
  <w:style w:type="character" w:customStyle="1" w:styleId="Nadpis1Char">
    <w:name w:val="Nadpis 1 Char"/>
    <w:basedOn w:val="Standardnpsmoodstavce"/>
    <w:link w:val="Nadpis1"/>
    <w:uiPriority w:val="9"/>
    <w:rsid w:val="001618DE"/>
    <w:rPr>
      <w:rFonts w:asciiTheme="majorHAnsi" w:eastAsiaTheme="majorEastAsia" w:hAnsiTheme="majorHAnsi" w:cstheme="majorBidi"/>
      <w:color w:val="233E70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618DE"/>
    <w:rPr>
      <w:rFonts w:asciiTheme="majorHAnsi" w:eastAsiaTheme="majorEastAsia" w:hAnsiTheme="majorHAnsi" w:cstheme="majorBidi"/>
      <w:color w:val="233E70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618DE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618DE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618D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618DE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618DE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618DE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618DE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618D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618D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33E70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618DE"/>
    <w:rPr>
      <w:rFonts w:asciiTheme="majorHAnsi" w:eastAsiaTheme="majorEastAsia" w:hAnsiTheme="majorHAnsi" w:cstheme="majorBidi"/>
      <w:color w:val="233E70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618D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618D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1618DE"/>
    <w:rPr>
      <w:b/>
      <w:bCs/>
    </w:rPr>
  </w:style>
  <w:style w:type="character" w:styleId="Zdraznn">
    <w:name w:val="Emphasis"/>
    <w:basedOn w:val="Standardnpsmoodstavce"/>
    <w:uiPriority w:val="20"/>
    <w:qFormat/>
    <w:rsid w:val="001618DE"/>
    <w:rPr>
      <w:i/>
      <w:iCs/>
    </w:rPr>
  </w:style>
  <w:style w:type="paragraph" w:styleId="Bezmezer">
    <w:name w:val="No Spacing"/>
    <w:uiPriority w:val="1"/>
    <w:qFormat/>
    <w:rsid w:val="001618DE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1618D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618DE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618D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2F5496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618DE"/>
    <w:rPr>
      <w:rFonts w:asciiTheme="majorHAnsi" w:eastAsiaTheme="majorEastAsia" w:hAnsiTheme="majorHAnsi" w:cstheme="majorBidi"/>
      <w:color w:val="2F5496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618DE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1618DE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1618DE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618DE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618DE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618DE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A5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5504"/>
    <w:rPr>
      <w:rFonts w:ascii="Segoe UI" w:hAnsi="Segoe UI" w:cs="Segoe UI"/>
      <w:sz w:val="18"/>
      <w:szCs w:val="18"/>
    </w:rPr>
  </w:style>
  <w:style w:type="character" w:customStyle="1" w:styleId="y2iqfc">
    <w:name w:val="y2iqfc"/>
    <w:basedOn w:val="Standardnpsmoodstavce"/>
    <w:rsid w:val="00C46AC0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46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46AC0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2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Počty nevyhovujích kontrol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List1!$C$31</c:f>
              <c:strCache>
                <c:ptCount val="1"/>
                <c:pt idx="0">
                  <c:v>vyhovělo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List1!$B$32:$B$36</c:f>
              <c:strCache>
                <c:ptCount val="5"/>
                <c:pt idx="0">
                  <c:v>KP</c:v>
                </c:pt>
                <c:pt idx="1">
                  <c:v>VPP</c:v>
                </c:pt>
                <c:pt idx="2">
                  <c:v>VPD</c:v>
                </c:pt>
                <c:pt idx="3">
                  <c:v>HR</c:v>
                </c:pt>
                <c:pt idx="4">
                  <c:v>EC</c:v>
                </c:pt>
              </c:strCache>
            </c:strRef>
          </c:cat>
          <c:val>
            <c:numRef>
              <c:f>List1!$C$32:$C$36</c:f>
              <c:numCache>
                <c:formatCode>General</c:formatCode>
                <c:ptCount val="5"/>
                <c:pt idx="0">
                  <c:v>138</c:v>
                </c:pt>
                <c:pt idx="1">
                  <c:v>153</c:v>
                </c:pt>
                <c:pt idx="2">
                  <c:v>5</c:v>
                </c:pt>
                <c:pt idx="3">
                  <c:v>1</c:v>
                </c:pt>
                <c:pt idx="4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B2-4B02-BBB7-93091D6CB85E}"/>
            </c:ext>
          </c:extLst>
        </c:ser>
        <c:ser>
          <c:idx val="1"/>
          <c:order val="1"/>
          <c:tx>
            <c:strRef>
              <c:f>List1!$D$31</c:f>
              <c:strCache>
                <c:ptCount val="1"/>
                <c:pt idx="0">
                  <c:v>nevyhovělo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List1!$B$32:$B$36</c:f>
              <c:strCache>
                <c:ptCount val="5"/>
                <c:pt idx="0">
                  <c:v>KP</c:v>
                </c:pt>
                <c:pt idx="1">
                  <c:v>VPP</c:v>
                </c:pt>
                <c:pt idx="2">
                  <c:v>VPD</c:v>
                </c:pt>
                <c:pt idx="3">
                  <c:v>HR</c:v>
                </c:pt>
                <c:pt idx="4">
                  <c:v>EC</c:v>
                </c:pt>
              </c:strCache>
            </c:strRef>
          </c:cat>
          <c:val>
            <c:numRef>
              <c:f>List1!$D$32:$D$36</c:f>
              <c:numCache>
                <c:formatCode>General</c:formatCode>
                <c:ptCount val="5"/>
                <c:pt idx="0">
                  <c:v>30</c:v>
                </c:pt>
                <c:pt idx="1">
                  <c:v>10</c:v>
                </c:pt>
                <c:pt idx="2">
                  <c:v>1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B2-4B02-BBB7-93091D6CB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6932239"/>
        <c:axId val="156932655"/>
      </c:barChart>
      <c:catAx>
        <c:axId val="156932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6932655"/>
        <c:crosses val="autoZero"/>
        <c:auto val="1"/>
        <c:lblAlgn val="ctr"/>
        <c:lblOffset val="100"/>
        <c:noMultiLvlLbl val="0"/>
      </c:catAx>
      <c:valAx>
        <c:axId val="156932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6932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Vlastní 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F5496"/>
      </a:accent1>
      <a:accent2>
        <a:srgbClr val="DB930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508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Petrjánošová</dc:creator>
  <cp:keywords/>
  <dc:description/>
  <cp:lastModifiedBy>Stejskalová Nikola</cp:lastModifiedBy>
  <cp:revision>7</cp:revision>
  <cp:lastPrinted>2023-07-10T07:01:00Z</cp:lastPrinted>
  <dcterms:created xsi:type="dcterms:W3CDTF">2023-07-07T08:15:00Z</dcterms:created>
  <dcterms:modified xsi:type="dcterms:W3CDTF">2023-07-10T07:14:00Z</dcterms:modified>
</cp:coreProperties>
</file>